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eastAsia" w:ascii="黑体" w:hAnsi="黑体" w:eastAsia="黑体" w:cs="Aharoni"/>
          <w:spacing w:val="-4"/>
          <w:sz w:val="32"/>
        </w:rPr>
      </w:pPr>
      <w:r>
        <w:rPr>
          <w:rFonts w:hint="eastAsia" w:ascii="黑体" w:hAnsi="黑体" w:eastAsia="黑体" w:cs="Aharoni"/>
          <w:spacing w:val="-4"/>
          <w:sz w:val="32"/>
        </w:rPr>
        <w:t>附件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2021年度</w:t>
      </w:r>
      <w:r>
        <w:rPr>
          <w:rFonts w:hint="eastAsia"/>
        </w:rPr>
        <w:t>山西省科普基地</w:t>
      </w:r>
      <w:r>
        <w:rPr>
          <w:rFonts w:hint="eastAsia"/>
          <w:lang w:val="en-US" w:eastAsia="zh-CN"/>
        </w:rPr>
        <w:t>认定名单</w:t>
      </w:r>
    </w:p>
    <w:bookmarkEnd w:id="0"/>
    <w:p>
      <w:pPr>
        <w:rPr>
          <w:rFonts w:hint="default"/>
          <w:lang w:val="en-US" w:eastAsia="zh-CN"/>
        </w:rPr>
      </w:pPr>
    </w:p>
    <w:tbl>
      <w:tblPr>
        <w:tblStyle w:val="4"/>
        <w:tblW w:w="92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345"/>
        <w:gridCol w:w="3469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认定基地名称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太原理工大学科技产业孵化园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太原理工技术转移有限公司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山西大学国家大学科技园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山西大学国家大学科技园有限公司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山西三安绿色有机食品科普基地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山西三安食品科技有限公司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喜跃发绿色道路科普基地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喜跃发国际环保新材料股份有限公司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山西桦桂羊养殖科普基地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山西桦桂农业科技有限公司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大同土林地质公园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大同市云州区土林生态旅游开发有限公司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应县木塔景区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应县木塔管护中心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应县望远花卉苗木植物园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应县望远花卉苗木专业合作社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山阴县黄花梁富硒有机旱作农业科普基地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山阴县惠牧源农牧专业合作社联合社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怀仁市图书馆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怀仁市图书馆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保德县繁庄塔高新农业科技示范园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保德县中农兴保产销合作社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何泽慧院士纪念馆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两渡镇人民政府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灵石县博物馆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灵石县博物馆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阳泉市矿区青少年活动中心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阳泉市矿区青少年活动中心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高平市炎帝陵生态文化旅游区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山西高平神农炎帝文化旅游开发有限公司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晋城市科技局</w:t>
            </w:r>
          </w:p>
        </w:tc>
      </w:tr>
    </w:tbl>
    <w:p>
      <w:pPr>
        <w:sectPr>
          <w:pgSz w:w="11906" w:h="16838"/>
          <w:pgMar w:top="2098" w:right="1474" w:bottom="2098" w:left="1588" w:header="851" w:footer="1191" w:gutter="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4"/>
        <w:tblW w:w="92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345"/>
        <w:gridCol w:w="3469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山西吉利尔潞绸历史文化展示馆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山西吉利尔潞绸集团织造股份有限公司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国电运城万达智慧电力体验馆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国网山西省电力公司运城供电公司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运城市眼科医院眼健康科普基地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运城市眼科医院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芮城圣天湖生态环境科普基地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芮城圣天湖生态旅游开发有限公司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河津市宋金瓷窑专题展厅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河津市文物保护服务中心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垣曲县博物馆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垣曲县博物馆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垣曲县舜乡城郊森林公园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垣曲县植树绿化服务中心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山西爱尔眼科医院青少年眼健康科普馆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山西爱尔眼科医院有限公司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山西转型综改示范区管委会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山西高等创新研究院细胞与基因治疗科普基地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山西高等创新研究院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山西转型综改示范区管委会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山西虹安应急救援科普基地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山西虹安科技股份有限公司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山西转型综改示范区管委会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中粮可口可乐（山西）博物馆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中粮可口可乐饮料（山西）有限公司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山西转型综改示范区管委会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山西大学（襄垣）固废研发科普基地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太原师范学院经天纬地科普基地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太原师范学院生物标本及生物修复技术科普基地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太原师范学院物理科学实验室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山西农业大学高粱文化科普基地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山西农业大学杂粮创新科普基地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昆虫标本馆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山西省中医药研究院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中医博物馆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山西省中医药研究院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山西医科大学第二医院血管外科疾病科普基地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山西医科大学第二医院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山西医科大学第二医院血液病防治科普基地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山西医科大学第二医院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山西省检验检测中心中药材资源科普基地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山西省检验检测中心（山西省标准计量技术研究院）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山西考古博物馆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山西省考古研究院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山西省文物局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山西博物院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山西博物院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山西省文物局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云冈石窟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云冈研究院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山西省文物局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桑干河杨树丰产林种质资源科普基地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山西省桑干河杨树丰产林实验局科技服务中心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中条山中村林场森林科普基地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山西省中条山国有林管理局中村林场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山西云时代鲲鹏生态创新中心信创成果科普基地</w:t>
            </w:r>
          </w:p>
        </w:tc>
        <w:tc>
          <w:tcPr>
            <w:tcW w:w="3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山西云时代鲲鹏生态创新中心有限公司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山西云时代技术有限公司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autoSpaceDE w:val="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autoSpaceDE w:val="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haroni">
    <w:altName w:val="Xolonium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Xolonium">
    <w:panose1 w:val="02000803000000000000"/>
    <w:charset w:val="00"/>
    <w:family w:val="auto"/>
    <w:pitch w:val="default"/>
    <w:sig w:usb0="A00002EF" w:usb1="4000205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OGVhNGJiOGQwYTE1NTRkNmQ1YWVjOTQ3YTgxZTMifQ=="/>
  </w:docVars>
  <w:rsids>
    <w:rsidRoot w:val="00000000"/>
    <w:rsid w:val="01F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60" w:lineRule="exact"/>
      <w:jc w:val="center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2022-04-29T08:49:36Z</dcterms:created>
  <dc:creator>sjh</dc:creator>
  <cp:lastModifiedBy>sjh</cp:lastModifiedBy>
  <dcterms:modified xsi:type="dcterms:W3CDTF">2022-04-29T08:49:51Z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7E9D61A91F4B47E3AF739D69337D0855</vt:lpwstr>
  </property>
</Properties>
</file>